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224" w:rsidRPr="00DD1077" w:rsidRDefault="0072431E">
      <w:pPr>
        <w:rPr>
          <w:rFonts w:ascii="Tahoma" w:hAnsi="Tahoma" w:cs="Tahoma"/>
          <w:sz w:val="24"/>
          <w:szCs w:val="24"/>
        </w:rPr>
      </w:pPr>
      <w:r>
        <w:tab/>
      </w:r>
      <w:r w:rsidRPr="00DD1077">
        <w:rPr>
          <w:rFonts w:ascii="Tahoma" w:hAnsi="Tahoma" w:cs="Tahoma"/>
          <w:sz w:val="24"/>
          <w:szCs w:val="24"/>
        </w:rPr>
        <w:tab/>
      </w:r>
      <w:r w:rsidRPr="00DD1077">
        <w:rPr>
          <w:rFonts w:ascii="Tahoma" w:hAnsi="Tahoma" w:cs="Tahoma"/>
          <w:sz w:val="24"/>
          <w:szCs w:val="24"/>
        </w:rPr>
        <w:tab/>
      </w:r>
    </w:p>
    <w:p w:rsidR="0072431E" w:rsidRPr="00DD1077" w:rsidRDefault="0072431E">
      <w:pPr>
        <w:rPr>
          <w:rFonts w:ascii="Tahoma" w:hAnsi="Tahoma" w:cs="Tahoma"/>
          <w:sz w:val="24"/>
          <w:szCs w:val="24"/>
        </w:rPr>
      </w:pPr>
    </w:p>
    <w:p w:rsidR="0072431E" w:rsidRPr="00DD1077" w:rsidRDefault="0072431E">
      <w:pPr>
        <w:rPr>
          <w:rFonts w:ascii="Tahoma" w:hAnsi="Tahoma" w:cs="Tahoma"/>
          <w:sz w:val="24"/>
          <w:szCs w:val="24"/>
        </w:rPr>
      </w:pPr>
    </w:p>
    <w:p w:rsidR="0072431E" w:rsidRPr="00DD1077" w:rsidRDefault="0072431E">
      <w:pPr>
        <w:rPr>
          <w:rFonts w:ascii="Tahoma" w:hAnsi="Tahoma" w:cs="Tahoma"/>
          <w:sz w:val="24"/>
          <w:szCs w:val="24"/>
        </w:rPr>
      </w:pPr>
    </w:p>
    <w:p w:rsidR="0072431E" w:rsidRPr="00DD1077" w:rsidRDefault="0072431E">
      <w:pPr>
        <w:rPr>
          <w:rFonts w:ascii="Tahoma" w:hAnsi="Tahoma" w:cs="Tahoma"/>
          <w:sz w:val="24"/>
          <w:szCs w:val="24"/>
        </w:rPr>
      </w:pPr>
    </w:p>
    <w:p w:rsidR="0072431E" w:rsidRPr="00DD1077" w:rsidRDefault="0072431E">
      <w:pPr>
        <w:rPr>
          <w:rFonts w:ascii="Tahoma" w:hAnsi="Tahoma" w:cs="Tahoma"/>
          <w:sz w:val="24"/>
          <w:szCs w:val="24"/>
        </w:rPr>
      </w:pPr>
    </w:p>
    <w:p w:rsidR="0072431E" w:rsidRPr="00DD1077" w:rsidRDefault="0072431E">
      <w:pPr>
        <w:rPr>
          <w:rFonts w:ascii="Tahoma" w:hAnsi="Tahoma" w:cs="Tahoma"/>
          <w:sz w:val="24"/>
          <w:szCs w:val="24"/>
        </w:rPr>
      </w:pPr>
    </w:p>
    <w:p w:rsidR="0072431E" w:rsidRPr="00DD1077" w:rsidRDefault="0072431E" w:rsidP="00DD1077">
      <w:pPr>
        <w:spacing w:after="0" w:line="240" w:lineRule="auto"/>
        <w:jc w:val="center"/>
        <w:rPr>
          <w:rFonts w:ascii="Tahoma" w:hAnsi="Tahoma" w:cs="Tahoma"/>
          <w:sz w:val="24"/>
          <w:szCs w:val="24"/>
        </w:rPr>
      </w:pPr>
    </w:p>
    <w:p w:rsidR="0072431E" w:rsidRPr="00DD1077" w:rsidRDefault="0072431E" w:rsidP="00DD1077">
      <w:pPr>
        <w:spacing w:after="0" w:line="240" w:lineRule="auto"/>
        <w:jc w:val="center"/>
        <w:rPr>
          <w:rFonts w:ascii="Tahoma" w:hAnsi="Tahoma" w:cs="Tahoma"/>
          <w:sz w:val="24"/>
          <w:szCs w:val="24"/>
        </w:rPr>
      </w:pPr>
      <w:r w:rsidRPr="00DD1077">
        <w:rPr>
          <w:rFonts w:ascii="Tahoma" w:hAnsi="Tahoma" w:cs="Tahoma"/>
          <w:sz w:val="24"/>
          <w:szCs w:val="24"/>
        </w:rPr>
        <w:t>The Effect of the Manipulated Variable on the Responding Variable</w:t>
      </w:r>
    </w:p>
    <w:p w:rsidR="0072431E" w:rsidRPr="00DD1077" w:rsidRDefault="0072431E" w:rsidP="00DD1077">
      <w:pPr>
        <w:spacing w:after="0" w:line="240" w:lineRule="auto"/>
        <w:jc w:val="center"/>
        <w:rPr>
          <w:rFonts w:ascii="Tahoma" w:hAnsi="Tahoma" w:cs="Tahoma"/>
          <w:sz w:val="24"/>
          <w:szCs w:val="24"/>
        </w:rPr>
      </w:pPr>
      <w:r w:rsidRPr="00DD1077">
        <w:rPr>
          <w:rFonts w:ascii="Tahoma" w:hAnsi="Tahoma" w:cs="Tahoma"/>
          <w:sz w:val="24"/>
          <w:szCs w:val="24"/>
        </w:rPr>
        <w:t>Ima A. Student</w:t>
      </w:r>
    </w:p>
    <w:p w:rsidR="0072431E" w:rsidRPr="00DD1077" w:rsidRDefault="0072431E" w:rsidP="00DD1077">
      <w:pPr>
        <w:spacing w:after="0" w:line="240" w:lineRule="auto"/>
        <w:jc w:val="center"/>
        <w:rPr>
          <w:rFonts w:ascii="Tahoma" w:hAnsi="Tahoma" w:cs="Tahoma"/>
          <w:sz w:val="24"/>
          <w:szCs w:val="24"/>
        </w:rPr>
      </w:pPr>
      <w:r w:rsidRPr="00DD1077">
        <w:rPr>
          <w:rFonts w:ascii="Tahoma" w:hAnsi="Tahoma" w:cs="Tahoma"/>
          <w:sz w:val="24"/>
          <w:szCs w:val="24"/>
        </w:rPr>
        <w:t>1</w:t>
      </w:r>
      <w:r w:rsidRPr="00DD1077">
        <w:rPr>
          <w:rFonts w:ascii="Tahoma" w:hAnsi="Tahoma" w:cs="Tahoma"/>
          <w:sz w:val="24"/>
          <w:szCs w:val="24"/>
          <w:vertAlign w:val="superscript"/>
        </w:rPr>
        <w:t>st</w:t>
      </w:r>
      <w:r w:rsidRPr="00DD1077">
        <w:rPr>
          <w:rFonts w:ascii="Tahoma" w:hAnsi="Tahoma" w:cs="Tahoma"/>
          <w:sz w:val="24"/>
          <w:szCs w:val="24"/>
        </w:rPr>
        <w:t xml:space="preserve"> Hour Honors Biology</w:t>
      </w:r>
    </w:p>
    <w:p w:rsidR="0072431E" w:rsidRPr="00DD1077" w:rsidRDefault="0072431E" w:rsidP="00DD1077">
      <w:pPr>
        <w:spacing w:after="0" w:line="240" w:lineRule="auto"/>
        <w:jc w:val="center"/>
        <w:rPr>
          <w:rFonts w:ascii="Tahoma" w:hAnsi="Tahoma" w:cs="Tahoma"/>
          <w:sz w:val="24"/>
          <w:szCs w:val="24"/>
        </w:rPr>
      </w:pPr>
      <w:r w:rsidRPr="00DD1077">
        <w:rPr>
          <w:rFonts w:ascii="Tahoma" w:hAnsi="Tahoma" w:cs="Tahoma"/>
          <w:sz w:val="24"/>
          <w:szCs w:val="24"/>
        </w:rPr>
        <w:t>Ms. Hereau</w:t>
      </w:r>
    </w:p>
    <w:p w:rsidR="0072431E" w:rsidRPr="00DD1077" w:rsidRDefault="0072431E" w:rsidP="00DD1077">
      <w:pPr>
        <w:spacing w:after="0" w:line="240" w:lineRule="auto"/>
        <w:jc w:val="center"/>
        <w:rPr>
          <w:rFonts w:ascii="Tahoma" w:hAnsi="Tahoma" w:cs="Tahoma"/>
          <w:sz w:val="24"/>
          <w:szCs w:val="24"/>
        </w:rPr>
      </w:pPr>
      <w:r w:rsidRPr="00DD1077">
        <w:rPr>
          <w:rFonts w:ascii="Tahoma" w:hAnsi="Tahoma" w:cs="Tahoma"/>
          <w:sz w:val="24"/>
          <w:szCs w:val="24"/>
        </w:rPr>
        <w:t>12 January 2016</w:t>
      </w:r>
    </w:p>
    <w:p w:rsidR="0072431E" w:rsidRPr="00DD1077" w:rsidRDefault="0072431E">
      <w:pPr>
        <w:rPr>
          <w:rFonts w:ascii="Tahoma" w:hAnsi="Tahoma" w:cs="Tahoma"/>
          <w:sz w:val="24"/>
          <w:szCs w:val="24"/>
        </w:rPr>
      </w:pPr>
      <w:r w:rsidRPr="00DD1077">
        <w:rPr>
          <w:rFonts w:ascii="Tahoma" w:hAnsi="Tahoma" w:cs="Tahoma"/>
          <w:sz w:val="24"/>
          <w:szCs w:val="24"/>
        </w:rPr>
        <w:br w:type="page"/>
      </w:r>
    </w:p>
    <w:p w:rsidR="0072431E" w:rsidRPr="00DD1077" w:rsidRDefault="0072431E" w:rsidP="0072431E">
      <w:pPr>
        <w:rPr>
          <w:rFonts w:ascii="Tahoma" w:hAnsi="Tahoma" w:cs="Tahoma"/>
          <w:b/>
          <w:sz w:val="24"/>
          <w:szCs w:val="24"/>
        </w:rPr>
      </w:pPr>
      <w:r w:rsidRPr="00DD1077">
        <w:rPr>
          <w:rFonts w:ascii="Tahoma" w:hAnsi="Tahoma" w:cs="Tahoma"/>
          <w:b/>
          <w:sz w:val="24"/>
          <w:szCs w:val="24"/>
        </w:rPr>
        <w:lastRenderedPageBreak/>
        <w:t>Introduction</w:t>
      </w:r>
    </w:p>
    <w:p w:rsidR="0072431E" w:rsidRPr="00DD1077" w:rsidRDefault="0072431E" w:rsidP="0072431E">
      <w:pPr>
        <w:rPr>
          <w:rFonts w:ascii="Tahoma" w:hAnsi="Tahoma" w:cs="Tahoma"/>
          <w:sz w:val="24"/>
          <w:szCs w:val="24"/>
        </w:rPr>
      </w:pPr>
      <w:r w:rsidRPr="00DD1077">
        <w:rPr>
          <w:rFonts w:ascii="Tahoma" w:hAnsi="Tahoma" w:cs="Tahoma"/>
          <w:b/>
          <w:sz w:val="24"/>
          <w:szCs w:val="24"/>
        </w:rPr>
        <w:tab/>
      </w:r>
      <w:r w:rsidRPr="00DD1077">
        <w:rPr>
          <w:rFonts w:ascii="Tahoma" w:hAnsi="Tahoma" w:cs="Tahoma"/>
          <w:sz w:val="24"/>
          <w:szCs w:val="24"/>
        </w:rPr>
        <w:t xml:space="preserve">This is where </w:t>
      </w:r>
      <w:r w:rsidR="00B84CB8">
        <w:rPr>
          <w:rFonts w:ascii="Tahoma" w:hAnsi="Tahoma" w:cs="Tahoma"/>
          <w:sz w:val="24"/>
          <w:szCs w:val="24"/>
        </w:rPr>
        <w:t xml:space="preserve">you (as the </w:t>
      </w:r>
      <w:r w:rsidRPr="00DD1077">
        <w:rPr>
          <w:rFonts w:ascii="Tahoma" w:hAnsi="Tahoma" w:cs="Tahoma"/>
          <w:sz w:val="24"/>
          <w:szCs w:val="24"/>
        </w:rPr>
        <w:t>writer</w:t>
      </w:r>
      <w:r w:rsidR="00B84CB8">
        <w:rPr>
          <w:rFonts w:ascii="Tahoma" w:hAnsi="Tahoma" w:cs="Tahoma"/>
          <w:sz w:val="24"/>
          <w:szCs w:val="24"/>
        </w:rPr>
        <w:t>)</w:t>
      </w:r>
      <w:r w:rsidRPr="00DD1077">
        <w:rPr>
          <w:rFonts w:ascii="Tahoma" w:hAnsi="Tahoma" w:cs="Tahoma"/>
          <w:sz w:val="24"/>
          <w:szCs w:val="24"/>
        </w:rPr>
        <w:t xml:space="preserve"> will give all the information necessary for the reader to understand the how and </w:t>
      </w:r>
      <w:r w:rsidR="00DD1077">
        <w:rPr>
          <w:rFonts w:ascii="Tahoma" w:hAnsi="Tahoma" w:cs="Tahoma"/>
          <w:sz w:val="24"/>
          <w:szCs w:val="24"/>
        </w:rPr>
        <w:t xml:space="preserve">the </w:t>
      </w:r>
      <w:r w:rsidRPr="00DD1077">
        <w:rPr>
          <w:rFonts w:ascii="Tahoma" w:hAnsi="Tahoma" w:cs="Tahoma"/>
          <w:sz w:val="24"/>
          <w:szCs w:val="24"/>
        </w:rPr>
        <w:t>why of this investigation.  The rubric has several bullet points that must be addressed</w:t>
      </w:r>
      <w:r w:rsidR="00B84CB8">
        <w:rPr>
          <w:rFonts w:ascii="Tahoma" w:hAnsi="Tahoma" w:cs="Tahoma"/>
          <w:sz w:val="24"/>
          <w:szCs w:val="24"/>
        </w:rPr>
        <w:t>.  You need to write this section</w:t>
      </w:r>
      <w:r w:rsidRPr="00DD1077">
        <w:rPr>
          <w:rFonts w:ascii="Tahoma" w:hAnsi="Tahoma" w:cs="Tahoma"/>
          <w:sz w:val="24"/>
          <w:szCs w:val="24"/>
        </w:rPr>
        <w:t xml:space="preserve"> in such a way that this paragraph flows </w:t>
      </w:r>
      <w:r w:rsidR="00B84CB8">
        <w:rPr>
          <w:rFonts w:ascii="Tahoma" w:hAnsi="Tahoma" w:cs="Tahoma"/>
          <w:sz w:val="24"/>
          <w:szCs w:val="24"/>
        </w:rPr>
        <w:t>and makes sense to the reader</w:t>
      </w:r>
      <w:r w:rsidRPr="00DD1077">
        <w:rPr>
          <w:rFonts w:ascii="Tahoma" w:hAnsi="Tahoma" w:cs="Tahoma"/>
          <w:sz w:val="24"/>
          <w:szCs w:val="24"/>
        </w:rPr>
        <w:t xml:space="preserve">.  Do not try to make this longer than it needs to be, but be SURE that you correctly address all of the points in the rubric.  If you check your notes from the day we did the pre-lab (these notes are also posted on my website under the cell respiration link) you can be sure to have all of the correct information.  </w:t>
      </w:r>
      <w:r w:rsidR="00254B5A">
        <w:rPr>
          <w:rFonts w:ascii="Tahoma" w:hAnsi="Tahoma" w:cs="Tahoma"/>
          <w:sz w:val="24"/>
          <w:szCs w:val="24"/>
        </w:rPr>
        <w:t xml:space="preserve">Be sure to read this out loud to make sure all of your sentences are complete and not awkward sounding.  </w:t>
      </w:r>
      <w:r w:rsidRPr="00DD1077">
        <w:rPr>
          <w:rFonts w:ascii="Tahoma" w:hAnsi="Tahoma" w:cs="Tahoma"/>
          <w:sz w:val="24"/>
          <w:szCs w:val="24"/>
        </w:rPr>
        <w:t xml:space="preserve">After presenting all of the background information necessary, your final sentence will be the hypothesis, worded in proper hypothesis format.  </w:t>
      </w:r>
      <w:r w:rsidR="00254B5A">
        <w:rPr>
          <w:rFonts w:ascii="Tahoma" w:hAnsi="Tahoma" w:cs="Tahoma"/>
          <w:sz w:val="24"/>
          <w:szCs w:val="24"/>
        </w:rPr>
        <w:t xml:space="preserve">(“If </w:t>
      </w:r>
      <w:r w:rsidRPr="00DD1077">
        <w:rPr>
          <w:rFonts w:ascii="Tahoma" w:hAnsi="Tahoma" w:cs="Tahoma"/>
          <w:sz w:val="24"/>
          <w:szCs w:val="24"/>
          <w:u w:val="single"/>
        </w:rPr>
        <w:t>what you change about the manipulated variable</w:t>
      </w:r>
      <w:r w:rsidR="00254B5A">
        <w:rPr>
          <w:rFonts w:ascii="Tahoma" w:hAnsi="Tahoma" w:cs="Tahoma"/>
          <w:sz w:val="24"/>
          <w:szCs w:val="24"/>
        </w:rPr>
        <w:t xml:space="preserve">, then </w:t>
      </w:r>
      <w:r w:rsidRPr="00DD1077">
        <w:rPr>
          <w:rFonts w:ascii="Tahoma" w:hAnsi="Tahoma" w:cs="Tahoma"/>
          <w:sz w:val="24"/>
          <w:szCs w:val="24"/>
          <w:u w:val="single"/>
        </w:rPr>
        <w:t>how the responding variable will change</w:t>
      </w:r>
      <w:r w:rsidRPr="00DD1077">
        <w:rPr>
          <w:rFonts w:ascii="Tahoma" w:hAnsi="Tahoma" w:cs="Tahoma"/>
          <w:sz w:val="24"/>
          <w:szCs w:val="24"/>
        </w:rPr>
        <w:t>.</w:t>
      </w:r>
      <w:r w:rsidR="00254B5A">
        <w:rPr>
          <w:rFonts w:ascii="Tahoma" w:hAnsi="Tahoma" w:cs="Tahoma"/>
          <w:sz w:val="24"/>
          <w:szCs w:val="24"/>
        </w:rPr>
        <w:t>”)</w:t>
      </w:r>
    </w:p>
    <w:p w:rsidR="0072431E" w:rsidRPr="00DD1077" w:rsidRDefault="0072431E" w:rsidP="0072431E">
      <w:pPr>
        <w:rPr>
          <w:rFonts w:ascii="Tahoma" w:hAnsi="Tahoma" w:cs="Tahoma"/>
          <w:sz w:val="24"/>
          <w:szCs w:val="24"/>
        </w:rPr>
      </w:pPr>
    </w:p>
    <w:p w:rsidR="0072431E" w:rsidRPr="00DD1077" w:rsidRDefault="0072431E" w:rsidP="0072431E">
      <w:pPr>
        <w:rPr>
          <w:rFonts w:ascii="Tahoma" w:hAnsi="Tahoma" w:cs="Tahoma"/>
          <w:b/>
          <w:sz w:val="24"/>
          <w:szCs w:val="24"/>
        </w:rPr>
      </w:pPr>
      <w:r w:rsidRPr="00DD1077">
        <w:rPr>
          <w:rFonts w:ascii="Tahoma" w:hAnsi="Tahoma" w:cs="Tahoma"/>
          <w:b/>
          <w:sz w:val="24"/>
          <w:szCs w:val="24"/>
        </w:rPr>
        <w:t>Materials and Methods</w:t>
      </w:r>
    </w:p>
    <w:p w:rsidR="0072431E" w:rsidRPr="00DD1077" w:rsidRDefault="0072431E" w:rsidP="0072431E">
      <w:pPr>
        <w:rPr>
          <w:rFonts w:ascii="Tahoma" w:hAnsi="Tahoma" w:cs="Tahoma"/>
          <w:sz w:val="24"/>
          <w:szCs w:val="24"/>
        </w:rPr>
      </w:pPr>
      <w:r w:rsidRPr="00DD1077">
        <w:rPr>
          <w:rFonts w:ascii="Tahoma" w:hAnsi="Tahoma" w:cs="Tahoma"/>
          <w:sz w:val="24"/>
          <w:szCs w:val="24"/>
        </w:rPr>
        <w:tab/>
        <w:t>This section is where you describe what you did as if you are telling a story.  Write this in past tense.  You must be clear enough in your description</w:t>
      </w:r>
      <w:r w:rsidR="00026E42" w:rsidRPr="00DD1077">
        <w:rPr>
          <w:rFonts w:ascii="Tahoma" w:hAnsi="Tahoma" w:cs="Tahoma"/>
          <w:sz w:val="24"/>
          <w:szCs w:val="24"/>
        </w:rPr>
        <w:t xml:space="preserve"> so that another group could follo</w:t>
      </w:r>
      <w:r w:rsidR="00254B5A">
        <w:rPr>
          <w:rFonts w:ascii="Tahoma" w:hAnsi="Tahoma" w:cs="Tahoma"/>
          <w:sz w:val="24"/>
          <w:szCs w:val="24"/>
        </w:rPr>
        <w:t>w your directions and perform the lab EXACTLY as you did so they would potentially get the same results</w:t>
      </w:r>
      <w:r w:rsidR="00026E42" w:rsidRPr="00DD1077">
        <w:rPr>
          <w:rFonts w:ascii="Tahoma" w:hAnsi="Tahoma" w:cs="Tahoma"/>
          <w:sz w:val="24"/>
          <w:szCs w:val="24"/>
        </w:rPr>
        <w:t>.  There should be no list of materials, but you mention the materials that you use as you discuss what you did.  For example do not say, “</w:t>
      </w:r>
      <w:proofErr w:type="gramStart"/>
      <w:r w:rsidR="00026E42" w:rsidRPr="00DD1077">
        <w:rPr>
          <w:rFonts w:ascii="Tahoma" w:hAnsi="Tahoma" w:cs="Tahoma"/>
          <w:sz w:val="24"/>
          <w:szCs w:val="24"/>
        </w:rPr>
        <w:t>one</w:t>
      </w:r>
      <w:proofErr w:type="gramEnd"/>
      <w:r w:rsidR="00026E42" w:rsidRPr="00DD1077">
        <w:rPr>
          <w:rFonts w:ascii="Tahoma" w:hAnsi="Tahoma" w:cs="Tahoma"/>
          <w:sz w:val="24"/>
          <w:szCs w:val="24"/>
        </w:rPr>
        <w:t xml:space="preserve"> person collected cups, straws and solution”.  Instead, just discuss what you did.  For example “a ruler was used to make a </w:t>
      </w:r>
      <w:r w:rsidR="004D3AA4" w:rsidRPr="00DD1077">
        <w:rPr>
          <w:rFonts w:ascii="Tahoma" w:hAnsi="Tahoma" w:cs="Tahoma"/>
          <w:sz w:val="24"/>
          <w:szCs w:val="24"/>
        </w:rPr>
        <w:t>line 3 cm from the bottom of a 532 mL clear plastic Solo cup.  The cups were then filled with tap water to that line</w:t>
      </w:r>
      <w:r w:rsidR="00254B5A">
        <w:rPr>
          <w:rFonts w:ascii="Tahoma" w:hAnsi="Tahoma" w:cs="Tahoma"/>
          <w:sz w:val="24"/>
          <w:szCs w:val="24"/>
        </w:rPr>
        <w:t xml:space="preserve"> and a graduated pipette was used to transfer 1 mL </w:t>
      </w:r>
      <w:proofErr w:type="spellStart"/>
      <w:r w:rsidR="00254B5A">
        <w:rPr>
          <w:rFonts w:ascii="Tahoma" w:hAnsi="Tahoma" w:cs="Tahoma"/>
          <w:sz w:val="24"/>
          <w:szCs w:val="24"/>
        </w:rPr>
        <w:t>Bromthymol</w:t>
      </w:r>
      <w:proofErr w:type="spellEnd"/>
      <w:r w:rsidR="00254B5A">
        <w:rPr>
          <w:rFonts w:ascii="Tahoma" w:hAnsi="Tahoma" w:cs="Tahoma"/>
          <w:sz w:val="24"/>
          <w:szCs w:val="24"/>
        </w:rPr>
        <w:t xml:space="preserve"> Blue indicator solution to the cup</w:t>
      </w:r>
      <w:r w:rsidR="004D3AA4" w:rsidRPr="00DD1077">
        <w:rPr>
          <w:rFonts w:ascii="Tahoma" w:hAnsi="Tahoma" w:cs="Tahoma"/>
          <w:sz w:val="24"/>
          <w:szCs w:val="24"/>
        </w:rPr>
        <w:t xml:space="preserve"> </w:t>
      </w:r>
      <w:proofErr w:type="spellStart"/>
      <w:r w:rsidR="004D3AA4" w:rsidRPr="00DD1077">
        <w:rPr>
          <w:rFonts w:ascii="Tahoma" w:hAnsi="Tahoma" w:cs="Tahoma"/>
          <w:sz w:val="24"/>
          <w:szCs w:val="24"/>
        </w:rPr>
        <w:t>etc</w:t>
      </w:r>
      <w:proofErr w:type="spellEnd"/>
      <w:r w:rsidR="004D3AA4" w:rsidRPr="00DD1077">
        <w:rPr>
          <w:rFonts w:ascii="Tahoma" w:hAnsi="Tahoma" w:cs="Tahoma"/>
          <w:sz w:val="24"/>
          <w:szCs w:val="24"/>
        </w:rPr>
        <w:t>…”</w:t>
      </w:r>
    </w:p>
    <w:p w:rsidR="004D3AA4" w:rsidRPr="00DD1077" w:rsidRDefault="004D3AA4" w:rsidP="0072431E">
      <w:pPr>
        <w:rPr>
          <w:rFonts w:ascii="Tahoma" w:hAnsi="Tahoma" w:cs="Tahoma"/>
          <w:sz w:val="24"/>
          <w:szCs w:val="24"/>
        </w:rPr>
      </w:pPr>
    </w:p>
    <w:p w:rsidR="004D3AA4" w:rsidRPr="00DD1077" w:rsidRDefault="004D3AA4" w:rsidP="0072431E">
      <w:pPr>
        <w:rPr>
          <w:rFonts w:ascii="Tahoma" w:hAnsi="Tahoma" w:cs="Tahoma"/>
          <w:b/>
          <w:sz w:val="24"/>
          <w:szCs w:val="24"/>
        </w:rPr>
      </w:pPr>
      <w:r w:rsidRPr="00DD1077">
        <w:rPr>
          <w:rFonts w:ascii="Tahoma" w:hAnsi="Tahoma" w:cs="Tahoma"/>
          <w:b/>
          <w:sz w:val="24"/>
          <w:szCs w:val="24"/>
        </w:rPr>
        <w:t>Results</w:t>
      </w:r>
    </w:p>
    <w:p w:rsidR="004D3AA4" w:rsidRPr="00DD1077" w:rsidRDefault="004D3AA4" w:rsidP="0072431E">
      <w:pPr>
        <w:rPr>
          <w:rFonts w:ascii="Tahoma" w:hAnsi="Tahoma" w:cs="Tahoma"/>
          <w:sz w:val="24"/>
          <w:szCs w:val="24"/>
        </w:rPr>
      </w:pPr>
      <w:r w:rsidRPr="00DD1077">
        <w:rPr>
          <w:rFonts w:ascii="Tahoma" w:hAnsi="Tahoma" w:cs="Tahoma"/>
          <w:sz w:val="24"/>
          <w:szCs w:val="24"/>
        </w:rPr>
        <w:tab/>
        <w:t>The first part of your results will be a paragraph (or sometimes more) describing exactly what you found.  You must refer to each figure and graph that you are presenting when you discuss the information found there.  For example</w:t>
      </w:r>
      <w:r w:rsidR="00AD3202" w:rsidRPr="00DD1077">
        <w:rPr>
          <w:rFonts w:ascii="Tahoma" w:hAnsi="Tahoma" w:cs="Tahoma"/>
          <w:sz w:val="24"/>
          <w:szCs w:val="24"/>
        </w:rPr>
        <w:t>… “It was found that</w:t>
      </w:r>
      <w:r w:rsidRPr="00DD1077">
        <w:rPr>
          <w:rFonts w:ascii="Tahoma" w:hAnsi="Tahoma" w:cs="Tahoma"/>
          <w:sz w:val="24"/>
          <w:szCs w:val="24"/>
        </w:rPr>
        <w:t xml:space="preserve"> the mean </w:t>
      </w:r>
      <w:r w:rsidR="00AD3202" w:rsidRPr="00DD1077">
        <w:rPr>
          <w:rFonts w:ascii="Tahoma" w:hAnsi="Tahoma" w:cs="Tahoma"/>
          <w:sz w:val="24"/>
          <w:szCs w:val="24"/>
        </w:rPr>
        <w:t>time a swimmer can hold his or her bre</w:t>
      </w:r>
      <w:r w:rsidR="00254B5A">
        <w:rPr>
          <w:rFonts w:ascii="Tahoma" w:hAnsi="Tahoma" w:cs="Tahoma"/>
          <w:sz w:val="24"/>
          <w:szCs w:val="24"/>
        </w:rPr>
        <w:t xml:space="preserve">ath is 80.3 seconds, </w:t>
      </w:r>
      <w:r w:rsidR="00AD3202" w:rsidRPr="00DD1077">
        <w:rPr>
          <w:rFonts w:ascii="Tahoma" w:hAnsi="Tahoma" w:cs="Tahoma"/>
          <w:sz w:val="24"/>
          <w:szCs w:val="24"/>
        </w:rPr>
        <w:t xml:space="preserve">SEM </w:t>
      </w:r>
      <w:r w:rsidR="00254B5A">
        <w:rPr>
          <w:rFonts w:ascii="Tahoma" w:hAnsi="Tahoma" w:cs="Tahoma"/>
          <w:sz w:val="24"/>
          <w:szCs w:val="24"/>
        </w:rPr>
        <w:t>±</w:t>
      </w:r>
      <w:r w:rsidR="00AD3202" w:rsidRPr="00DD1077">
        <w:rPr>
          <w:rFonts w:ascii="Tahoma" w:hAnsi="Tahoma" w:cs="Tahoma"/>
          <w:sz w:val="24"/>
          <w:szCs w:val="24"/>
        </w:rPr>
        <w:t>3.0 s</w:t>
      </w:r>
      <w:r w:rsidR="00254B5A">
        <w:rPr>
          <w:rFonts w:ascii="Tahoma" w:hAnsi="Tahoma" w:cs="Tahoma"/>
          <w:sz w:val="24"/>
          <w:szCs w:val="24"/>
        </w:rPr>
        <w:t>econds</w:t>
      </w:r>
      <w:r w:rsidR="00AD3202" w:rsidRPr="00DD1077">
        <w:rPr>
          <w:rFonts w:ascii="Tahoma" w:hAnsi="Tahoma" w:cs="Tahoma"/>
          <w:sz w:val="24"/>
          <w:szCs w:val="24"/>
        </w:rPr>
        <w:t xml:space="preserve">.  The mean time a non-swimmer can hold </w:t>
      </w:r>
      <w:r w:rsidR="00254B5A">
        <w:rPr>
          <w:rFonts w:ascii="Tahoma" w:hAnsi="Tahoma" w:cs="Tahoma"/>
          <w:sz w:val="24"/>
          <w:szCs w:val="24"/>
        </w:rPr>
        <w:t>his or her breath is only 54.1</w:t>
      </w:r>
      <w:r w:rsidR="00FA2A93">
        <w:rPr>
          <w:rFonts w:ascii="Tahoma" w:hAnsi="Tahoma" w:cs="Tahoma"/>
          <w:sz w:val="24"/>
          <w:szCs w:val="24"/>
        </w:rPr>
        <w:t xml:space="preserve"> seconds</w:t>
      </w:r>
      <w:r w:rsidR="00254B5A">
        <w:rPr>
          <w:rFonts w:ascii="Tahoma" w:hAnsi="Tahoma" w:cs="Tahoma"/>
          <w:sz w:val="24"/>
          <w:szCs w:val="24"/>
        </w:rPr>
        <w:t xml:space="preserve">, </w:t>
      </w:r>
      <w:r w:rsidR="00AD3202" w:rsidRPr="00DD1077">
        <w:rPr>
          <w:rFonts w:ascii="Tahoma" w:hAnsi="Tahoma" w:cs="Tahoma"/>
          <w:sz w:val="24"/>
          <w:szCs w:val="24"/>
        </w:rPr>
        <w:t xml:space="preserve">SEM </w:t>
      </w:r>
      <w:r w:rsidR="00254B5A">
        <w:rPr>
          <w:rFonts w:ascii="Tahoma" w:hAnsi="Tahoma" w:cs="Tahoma"/>
          <w:sz w:val="24"/>
          <w:szCs w:val="24"/>
        </w:rPr>
        <w:t>±</w:t>
      </w:r>
      <w:r w:rsidR="00AD3202" w:rsidRPr="00DD1077">
        <w:rPr>
          <w:rFonts w:ascii="Tahoma" w:hAnsi="Tahoma" w:cs="Tahoma"/>
          <w:sz w:val="24"/>
          <w:szCs w:val="24"/>
        </w:rPr>
        <w:t>1.8 s</w:t>
      </w:r>
      <w:r w:rsidR="00254B5A">
        <w:rPr>
          <w:rFonts w:ascii="Tahoma" w:hAnsi="Tahoma" w:cs="Tahoma"/>
          <w:sz w:val="24"/>
          <w:szCs w:val="24"/>
        </w:rPr>
        <w:t>econds</w:t>
      </w:r>
      <w:r w:rsidR="00AD3202" w:rsidRPr="00DD1077">
        <w:rPr>
          <w:rFonts w:ascii="Tahoma" w:hAnsi="Tahoma" w:cs="Tahoma"/>
          <w:sz w:val="24"/>
          <w:szCs w:val="24"/>
        </w:rPr>
        <w:t xml:space="preserve"> (Fig 1). </w:t>
      </w:r>
      <w:r w:rsidR="00254B5A">
        <w:rPr>
          <w:rFonts w:ascii="Tahoma" w:hAnsi="Tahoma" w:cs="Tahoma"/>
          <w:sz w:val="24"/>
          <w:szCs w:val="24"/>
        </w:rPr>
        <w:t xml:space="preserve"> An un</w:t>
      </w:r>
      <w:r w:rsidR="00FA2A93">
        <w:rPr>
          <w:rFonts w:ascii="Tahoma" w:hAnsi="Tahoma" w:cs="Tahoma"/>
          <w:sz w:val="24"/>
          <w:szCs w:val="24"/>
        </w:rPr>
        <w:t>paired t-test was conducted</w:t>
      </w:r>
      <w:r w:rsidR="00AD3202" w:rsidRPr="00DD1077">
        <w:rPr>
          <w:rFonts w:ascii="Tahoma" w:hAnsi="Tahoma" w:cs="Tahoma"/>
          <w:sz w:val="24"/>
          <w:szCs w:val="24"/>
        </w:rPr>
        <w:t xml:space="preserve"> to compare the means.  </w:t>
      </w:r>
      <w:r w:rsidR="00FA2A93" w:rsidRPr="00FA2A93">
        <w:rPr>
          <w:rFonts w:ascii="Tahoma" w:hAnsi="Tahoma" w:cs="Tahoma"/>
          <w:sz w:val="24"/>
          <w:szCs w:val="24"/>
        </w:rPr>
        <w:t xml:space="preserve">There was a significant difference in the </w:t>
      </w:r>
      <w:r w:rsidR="00FA2A93">
        <w:rPr>
          <w:rFonts w:ascii="Tahoma" w:hAnsi="Tahoma" w:cs="Tahoma"/>
          <w:sz w:val="24"/>
          <w:szCs w:val="24"/>
        </w:rPr>
        <w:t>times trained swimmers could hold their breath (Mean=80.3 seconds</w:t>
      </w:r>
      <w:r w:rsidR="00FA2A93" w:rsidRPr="00FA2A93">
        <w:rPr>
          <w:rFonts w:ascii="Tahoma" w:hAnsi="Tahoma" w:cs="Tahoma"/>
          <w:sz w:val="24"/>
          <w:szCs w:val="24"/>
        </w:rPr>
        <w:t>, SD=</w:t>
      </w:r>
      <w:r w:rsidR="00FA2A93">
        <w:rPr>
          <w:rFonts w:ascii="Tahoma" w:hAnsi="Tahoma" w:cs="Tahoma"/>
          <w:sz w:val="24"/>
          <w:szCs w:val="24"/>
        </w:rPr>
        <w:t>17.8</w:t>
      </w:r>
      <w:r w:rsidR="00FA2A93">
        <w:rPr>
          <w:rFonts w:ascii="Tahoma" w:hAnsi="Tahoma" w:cs="Tahoma"/>
          <w:sz w:val="24"/>
          <w:szCs w:val="24"/>
        </w:rPr>
        <w:t xml:space="preserve"> seconds</w:t>
      </w:r>
      <w:r w:rsidR="00FA2A93" w:rsidRPr="00FA2A93">
        <w:rPr>
          <w:rFonts w:ascii="Tahoma" w:hAnsi="Tahoma" w:cs="Tahoma"/>
          <w:sz w:val="24"/>
          <w:szCs w:val="24"/>
        </w:rPr>
        <w:t xml:space="preserve">) and </w:t>
      </w:r>
      <w:r w:rsidR="00FA2A93">
        <w:rPr>
          <w:rFonts w:ascii="Tahoma" w:hAnsi="Tahoma" w:cs="Tahoma"/>
          <w:sz w:val="24"/>
          <w:szCs w:val="24"/>
        </w:rPr>
        <w:t>times that untrained non-swimmers could hold their breath</w:t>
      </w:r>
      <w:r w:rsidR="00FA2A93" w:rsidRPr="00FA2A93">
        <w:rPr>
          <w:rFonts w:ascii="Tahoma" w:hAnsi="Tahoma" w:cs="Tahoma"/>
          <w:sz w:val="24"/>
          <w:szCs w:val="24"/>
        </w:rPr>
        <w:t xml:space="preserve"> (M</w:t>
      </w:r>
      <w:r w:rsidR="00FA2A93">
        <w:rPr>
          <w:rFonts w:ascii="Tahoma" w:hAnsi="Tahoma" w:cs="Tahoma"/>
          <w:sz w:val="24"/>
          <w:szCs w:val="24"/>
        </w:rPr>
        <w:t xml:space="preserve">ean=54.1 seconds, SD=10.5 seconds); p </w:t>
      </w:r>
      <w:r w:rsidR="00AD3202" w:rsidRPr="00DD1077">
        <w:rPr>
          <w:rFonts w:ascii="Tahoma" w:hAnsi="Tahoma" w:cs="Tahoma"/>
          <w:sz w:val="24"/>
          <w:szCs w:val="24"/>
        </w:rPr>
        <w:t>&lt;.001</w:t>
      </w:r>
      <w:r w:rsidR="00FA2A93">
        <w:rPr>
          <w:rFonts w:ascii="Tahoma" w:hAnsi="Tahoma" w:cs="Tahoma"/>
          <w:sz w:val="24"/>
          <w:szCs w:val="24"/>
        </w:rPr>
        <w:t>.   This</w:t>
      </w:r>
      <w:r w:rsidR="00AD3202" w:rsidRPr="00DD1077">
        <w:rPr>
          <w:rFonts w:ascii="Tahoma" w:hAnsi="Tahoma" w:cs="Tahoma"/>
          <w:sz w:val="24"/>
          <w:szCs w:val="24"/>
        </w:rPr>
        <w:t xml:space="preserve"> indicates the difference between the time a swimmer and non-swimmer can hold their breath is highly significant.</w:t>
      </w:r>
      <w:r w:rsidR="00254B5A">
        <w:rPr>
          <w:rFonts w:ascii="Tahoma" w:hAnsi="Tahoma" w:cs="Tahoma"/>
          <w:sz w:val="24"/>
          <w:szCs w:val="24"/>
        </w:rPr>
        <w:t>”</w:t>
      </w:r>
    </w:p>
    <w:p w:rsidR="00FA2A93" w:rsidRPr="00FA2A93" w:rsidRDefault="00FA2A93">
      <w:pPr>
        <w:rPr>
          <w:rFonts w:ascii="Tahoma" w:hAnsi="Tahoma" w:cs="Tahoma"/>
          <w:sz w:val="24"/>
          <w:szCs w:val="24"/>
        </w:rPr>
      </w:pPr>
      <w:r w:rsidRPr="00FA2A93">
        <w:rPr>
          <w:rFonts w:ascii="Tahoma" w:hAnsi="Tahoma" w:cs="Tahoma"/>
          <w:sz w:val="24"/>
          <w:szCs w:val="24"/>
        </w:rPr>
        <w:br w:type="page"/>
      </w:r>
    </w:p>
    <w:p w:rsidR="00AD3202" w:rsidRDefault="00AD3202"/>
    <w:p w:rsidR="00AD3202" w:rsidRPr="0072431E" w:rsidRDefault="00AD3202" w:rsidP="0072431E">
      <w:r>
        <w:rPr>
          <w:noProof/>
        </w:rPr>
        <mc:AlternateContent>
          <mc:Choice Requires="wps">
            <w:drawing>
              <wp:anchor distT="0" distB="0" distL="114300" distR="114300" simplePos="0" relativeHeight="251659264" behindDoc="0" locked="0" layoutInCell="1" allowOverlap="1">
                <wp:simplePos x="0" y="0"/>
                <wp:positionH relativeFrom="column">
                  <wp:posOffset>438150</wp:posOffset>
                </wp:positionH>
                <wp:positionV relativeFrom="paragraph">
                  <wp:posOffset>9525</wp:posOffset>
                </wp:positionV>
                <wp:extent cx="4905375" cy="29337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4905375" cy="2933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3202" w:rsidRDefault="00B402BF" w:rsidP="00B402BF">
                            <w:r w:rsidRPr="00B402BF">
                              <w:rPr>
                                <w:noProof/>
                              </w:rPr>
                              <w:drawing>
                                <wp:inline distT="0" distB="0" distL="0" distR="0">
                                  <wp:extent cx="4581525" cy="2752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5pt;margin-top:.75pt;width:386.25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Gi7iwIAAIsFAAAOAAAAZHJzL2Uyb0RvYy54bWysVE1vGyEQvVfqf0Dcm11/JbWVdeQmSlUp&#10;SqImVc6YhRgVGArYu+6vz8CuP5rmkqqXXWDezDCPN3N+0RpNNsIHBbaig5OSEmE51Mo+V/TH4/Wn&#10;z5SEyGzNNFhR0a0I9GL+8cN542ZiCCvQtfAEg9gwa1xFVzG6WVEEvhKGhRNwwqJRgjcs4tY/F7Vn&#10;DUY3uhiW5WnRgK+dBy5CwNOrzkjnOb6Ugsc7KYOIRFcU7xbz1+fvMn2L+TmbPXvmVor312D/cAvD&#10;lMWk+1BXLDKy9uqvUEZxDwFkPOFgCpBScZFrwGoG5atqHlbMiVwLkhPcnqbw/8Ly2829J6rGt6PE&#10;MoNP9CjaSL5ASwaJncaFGYIeHMJii8cJ2Z8HPExFt9Kb9MdyCNqR5+2e2xSM4+F4Wk5GZxNKONqG&#10;09HorMzsFwd350P8KsCQtKiox8fLnLLNTYiYEqE7SMoWQKv6WmmdN0kw4lJ7smH41DrmS6LHHyht&#10;SVPR09GkzIEtJPcusrYpjMiS6dOl0rsS8yputUgYbb8LiZTlSt/IzTgXdp8/oxNKYqr3OPb4w63e&#10;49zVgR45M9i4dzbKgs/V5x47UFb/3FEmOzwSflR3WsZ22fZPv4R6i4rw0HVUcPxa4avdsBDvmccW&#10;QhHgWIh3+JEakHXoV5SswP9+6zzhUdlopaTBlqxo+LVmXlCiv1nU/HQwHqcezpvx5GyIG39sWR5b&#10;7NpcAkoBdY23y8uEj3q3lB7ME06PRcqKJmY55q5o3C0vYzcocPpwsVhkEHatY/HGPjieQid6kyYf&#10;2yfmXS/ciJq/hV3zstkr/XbY5GlhsY4gVRZ3IrhjtSceOz5rvp9OaaQc7zPqMEPnLwAAAP//AwBQ&#10;SwMEFAAGAAgAAAAhAHoZWifgAAAACAEAAA8AAABkcnMvZG93bnJldi54bWxMj09Pg0AQxe8mfofN&#10;mHgx7aIUrMjSGOOfxJularxt2RGI7Cxht4Df3ulJbzPzXt78Xr6ZbSdGHHzrSMHlMgKBVDnTUq1g&#10;Vz4u1iB80GR05wgV/KCHTXF6kuvMuIlecdyGWnAI+UwraELoMyl91aDVful6JNa+3GB14HWopRn0&#10;xOG2k1dRlEqrW+IPje7xvsHqe3uwCj4v6o8XPz+9TXES9w/PY3n9bkqlzs/mu1sQAefwZ4YjPqND&#10;wUx7dyDjRacgveEqge8JCJbXq+OwV7BK4wRkkcv/BYpfAAAA//8DAFBLAQItABQABgAIAAAAIQC2&#10;gziS/gAAAOEBAAATAAAAAAAAAAAAAAAAAAAAAABbQ29udGVudF9UeXBlc10ueG1sUEsBAi0AFAAG&#10;AAgAAAAhADj9If/WAAAAlAEAAAsAAAAAAAAAAAAAAAAALwEAAF9yZWxzLy5yZWxzUEsBAi0AFAAG&#10;AAgAAAAhAHqIaLuLAgAAiwUAAA4AAAAAAAAAAAAAAAAALgIAAGRycy9lMm9Eb2MueG1sUEsBAi0A&#10;FAAGAAgAAAAhAHoZWifgAAAACAEAAA8AAAAAAAAAAAAAAAAA5QQAAGRycy9kb3ducmV2LnhtbFBL&#10;BQYAAAAABAAEAPMAAADyBQAAAAA=&#10;" fillcolor="white [3201]" stroked="f" strokeweight=".5pt">
                <v:textbox>
                  <w:txbxContent>
                    <w:p w:rsidR="00AD3202" w:rsidRDefault="00B402BF" w:rsidP="00B402BF">
                      <w:r w:rsidRPr="00B402BF">
                        <w:rPr>
                          <w:noProof/>
                        </w:rPr>
                        <w:drawing>
                          <wp:inline distT="0" distB="0" distL="0" distR="0">
                            <wp:extent cx="4581525" cy="2752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txbxContent>
                </v:textbox>
              </v:shape>
            </w:pict>
          </mc:Fallback>
        </mc:AlternateContent>
      </w:r>
    </w:p>
    <w:p w:rsidR="0072431E" w:rsidRDefault="0072431E" w:rsidP="0072431E">
      <w:pPr>
        <w:jc w:val="center"/>
      </w:pPr>
    </w:p>
    <w:p w:rsidR="00B402BF" w:rsidRDefault="00B402BF" w:rsidP="0072431E">
      <w:pPr>
        <w:jc w:val="center"/>
      </w:pPr>
    </w:p>
    <w:p w:rsidR="00B402BF" w:rsidRPr="00B402BF" w:rsidRDefault="00B402BF" w:rsidP="00B402BF"/>
    <w:p w:rsidR="00B402BF" w:rsidRPr="00B402BF" w:rsidRDefault="00B402BF" w:rsidP="00B402BF"/>
    <w:p w:rsidR="00B402BF" w:rsidRPr="00B402BF" w:rsidRDefault="00B402BF" w:rsidP="00B402BF"/>
    <w:p w:rsidR="00B402BF" w:rsidRPr="00B402BF" w:rsidRDefault="00B402BF" w:rsidP="00B402BF"/>
    <w:p w:rsidR="00B402BF" w:rsidRPr="00B402BF" w:rsidRDefault="00B402BF" w:rsidP="00B402BF"/>
    <w:p w:rsidR="00B402BF" w:rsidRPr="00B402BF" w:rsidRDefault="00DD1077" w:rsidP="00B402BF">
      <w:r>
        <w:rPr>
          <w:noProof/>
        </w:rPr>
        <mc:AlternateContent>
          <mc:Choice Requires="wps">
            <w:drawing>
              <wp:anchor distT="0" distB="0" distL="114300" distR="114300" simplePos="0" relativeHeight="251660288" behindDoc="0" locked="0" layoutInCell="1" allowOverlap="1" wp14:anchorId="011A8575" wp14:editId="717E92AC">
                <wp:simplePos x="0" y="0"/>
                <wp:positionH relativeFrom="column">
                  <wp:posOffset>-25400</wp:posOffset>
                </wp:positionH>
                <wp:positionV relativeFrom="paragraph">
                  <wp:posOffset>292100</wp:posOffset>
                </wp:positionV>
                <wp:extent cx="6153150" cy="8286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6153150"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3202" w:rsidRPr="00DD1077" w:rsidRDefault="00AD3202">
                            <w:pPr>
                              <w:rPr>
                                <w:rFonts w:ascii="Tahoma" w:hAnsi="Tahoma" w:cs="Tahoma"/>
                                <w:sz w:val="20"/>
                                <w:szCs w:val="20"/>
                              </w:rPr>
                            </w:pPr>
                            <w:r w:rsidRPr="00DD1077">
                              <w:rPr>
                                <w:rFonts w:ascii="Tahoma" w:hAnsi="Tahoma" w:cs="Tahoma"/>
                                <w:sz w:val="20"/>
                                <w:szCs w:val="20"/>
                              </w:rPr>
                              <w:t xml:space="preserve">Figure 1.  The graph above compares the amount of time swimmers and non-swimmers can hold their breath. </w:t>
                            </w:r>
                            <w:r w:rsidR="00B402BF" w:rsidRPr="00DD1077">
                              <w:rPr>
                                <w:rFonts w:ascii="Tahoma" w:hAnsi="Tahoma" w:cs="Tahoma"/>
                                <w:sz w:val="20"/>
                                <w:szCs w:val="20"/>
                              </w:rPr>
                              <w:t xml:space="preserve"> T</w:t>
                            </w:r>
                            <w:r w:rsidRPr="00DD1077">
                              <w:rPr>
                                <w:rFonts w:ascii="Tahoma" w:hAnsi="Tahoma" w:cs="Tahoma"/>
                                <w:sz w:val="20"/>
                                <w:szCs w:val="20"/>
                              </w:rPr>
                              <w:t xml:space="preserve">he mean time a swimmer can hold his or her breath is 80.3 seconds (SD 17.8 s, SEM </w:t>
                            </w:r>
                            <w:r w:rsidR="00FA2A93">
                              <w:rPr>
                                <w:rFonts w:ascii="Tahoma" w:hAnsi="Tahoma" w:cs="Tahoma"/>
                                <w:sz w:val="20"/>
                                <w:szCs w:val="20"/>
                              </w:rPr>
                              <w:t>±</w:t>
                            </w:r>
                            <w:r w:rsidRPr="00DD1077">
                              <w:rPr>
                                <w:rFonts w:ascii="Tahoma" w:hAnsi="Tahoma" w:cs="Tahoma"/>
                                <w:sz w:val="20"/>
                                <w:szCs w:val="20"/>
                              </w:rPr>
                              <w:t xml:space="preserve">3.0 s, n=34).  The mean time a non-swimmer can hold his or her breath is only 54.1 </w:t>
                            </w:r>
                            <w:r w:rsidR="00FA2A93">
                              <w:rPr>
                                <w:rFonts w:ascii="Tahoma" w:hAnsi="Tahoma" w:cs="Tahoma"/>
                                <w:sz w:val="20"/>
                                <w:szCs w:val="20"/>
                              </w:rPr>
                              <w:t xml:space="preserve">s </w:t>
                            </w:r>
                            <w:r w:rsidRPr="00DD1077">
                              <w:rPr>
                                <w:rFonts w:ascii="Tahoma" w:hAnsi="Tahoma" w:cs="Tahoma"/>
                                <w:sz w:val="20"/>
                                <w:szCs w:val="20"/>
                              </w:rPr>
                              <w:t xml:space="preserve">(SD 10.5 s, SEM </w:t>
                            </w:r>
                            <w:r w:rsidR="00FA2A93">
                              <w:rPr>
                                <w:rFonts w:ascii="Tahoma" w:hAnsi="Tahoma" w:cs="Tahoma"/>
                                <w:sz w:val="20"/>
                                <w:szCs w:val="20"/>
                              </w:rPr>
                              <w:t>±</w:t>
                            </w:r>
                            <w:r w:rsidRPr="00DD1077">
                              <w:rPr>
                                <w:rFonts w:ascii="Tahoma" w:hAnsi="Tahoma" w:cs="Tahoma"/>
                                <w:sz w:val="20"/>
                                <w:szCs w:val="20"/>
                              </w:rPr>
                              <w:t xml:space="preserve">1.8 s, n=34).  The error bars </w:t>
                            </w:r>
                            <w:r w:rsidR="00FA2A93">
                              <w:rPr>
                                <w:rFonts w:ascii="Tahoma" w:hAnsi="Tahoma" w:cs="Tahoma"/>
                                <w:sz w:val="20"/>
                                <w:szCs w:val="20"/>
                              </w:rPr>
                              <w:t xml:space="preserve">on the graph </w:t>
                            </w:r>
                            <w:r w:rsidRPr="00DD1077">
                              <w:rPr>
                                <w:rFonts w:ascii="Tahoma" w:hAnsi="Tahoma" w:cs="Tahoma"/>
                                <w:sz w:val="20"/>
                                <w:szCs w:val="20"/>
                              </w:rPr>
                              <w:t>represent the Standard Error of the Mean.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A8575" id="Text Box 2" o:spid="_x0000_s1027" type="#_x0000_t202" style="position:absolute;margin-left:-2pt;margin-top:23pt;width:484.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BbigIAAJEFAAAOAAAAZHJzL2Uyb0RvYy54bWysVEtPGzEQvlfqf7B8L5sEAmnEBqUgqkoI&#10;UKHi7HhtsqrtcW0nu+mvZ8a7eZRyoepldzzzzftxftFaw9YqxBpcyYdHA86Uk1DV7rnkPx6vP004&#10;i0m4ShhwquQbFfnF7OOH88ZP1QiWYCoVGBpxcdr4ki9T8tOiiHKprIhH4JVDoYZgRcJneC6qIBq0&#10;bk0xGgxOiwZC5QNIFSNyrzohn2X7WiuZ7rSOKjFTcowt5W/I3wV9i9m5mD4H4Ze17MMQ/xCFFbVD&#10;pztTVyIJtgr1X6ZsLQNE0OlIgi1A61qqnANmMxy8yuZhKbzKuWBxot+VKf4/s/J2fR9YXZV8xJkT&#10;Flv0qNrEvkDLRlSdxscpgh48wlKLbOzylh+RSUm3Olj6YzoM5Vjnza62ZEwi83Q4Ph6OUSRRNhlN&#10;Ts/GZKbYa/sQ01cFlhFR8oC9yyUV65uYOugWQs4imLq6ro3JD5oXdWkCWwvstEk5RjT+B8o41mAk&#10;xxgGKTkg9c6yccRReWJ6d5R5l2Gm0sYowhj3XWmsWE70Dd9CSuV2/jOaUBpdvUexx++jeo9ylwdq&#10;ZM/g0k7Z1g5Czj6v2L5k1c9tyXSHx94c5E1kahdtHpXdACyg2uBcBOj2Knp5XWPzbkRM9yLgImG/&#10;8TikO/xoA1h86CnOlhB+v8UnPM43SjlrcDFLHn+tRFCcmW8OJ//z8OSENjk/TsZnI3yEQ8niUOJW&#10;9hJwIoZ4hrzMJOGT2ZI6gH3CGzInrygSTqLvkqcteZm6c4E3SKr5PINwd71IN+7BSzJNVabRfGyf&#10;RPD9/Cac/FvYrrCYvhrjDkuaDuarBLrOM0517qra1x/3Pm9Jf6PosBy+M2p/SWcvAAAA//8DAFBL&#10;AwQUAAYACAAAACEAfTcIieEAAAAJAQAADwAAAGRycy9kb3ducmV2LnhtbEyPS0/DMBCE70j8B2sr&#10;cUGtA21SCHEqhHhIvdHwEDc33iYR8TqK3ST8e5ZTOe2uZjT7TbaZbCsG7H3jSMHVIgKBVDrTUKXg&#10;rXia34DwQZPRrSNU8IMeNvn5WaZT40Z6xWEXKsEh5FOtoA6hS6X0ZY1W+4XrkFg7uN7qwGdfSdPr&#10;kcNtK6+jKJFWN8Qfat3hQ43l9+5oFXxdVp9bPz2/j8t42T2+DMX6wxRKXcym+zsQAadwMsMfPqND&#10;zkx7dyTjRatgvuIqQcEq4cn6bRLzsmfjOolB5pn83yD/BQAA//8DAFBLAQItABQABgAIAAAAIQC2&#10;gziS/gAAAOEBAAATAAAAAAAAAAAAAAAAAAAAAABbQ29udGVudF9UeXBlc10ueG1sUEsBAi0AFAAG&#10;AAgAAAAhADj9If/WAAAAlAEAAAsAAAAAAAAAAAAAAAAALwEAAF9yZWxzLy5yZWxzUEsBAi0AFAAG&#10;AAgAAAAhACEa8FuKAgAAkQUAAA4AAAAAAAAAAAAAAAAALgIAAGRycy9lMm9Eb2MueG1sUEsBAi0A&#10;FAAGAAgAAAAhAH03CInhAAAACQEAAA8AAAAAAAAAAAAAAAAA5AQAAGRycy9kb3ducmV2LnhtbFBL&#10;BQYAAAAABAAEAPMAAADyBQAAAAA=&#10;" fillcolor="white [3201]" stroked="f" strokeweight=".5pt">
                <v:textbox>
                  <w:txbxContent>
                    <w:p w:rsidR="00AD3202" w:rsidRPr="00DD1077" w:rsidRDefault="00AD3202">
                      <w:pPr>
                        <w:rPr>
                          <w:rFonts w:ascii="Tahoma" w:hAnsi="Tahoma" w:cs="Tahoma"/>
                          <w:sz w:val="20"/>
                          <w:szCs w:val="20"/>
                        </w:rPr>
                      </w:pPr>
                      <w:r w:rsidRPr="00DD1077">
                        <w:rPr>
                          <w:rFonts w:ascii="Tahoma" w:hAnsi="Tahoma" w:cs="Tahoma"/>
                          <w:sz w:val="20"/>
                          <w:szCs w:val="20"/>
                        </w:rPr>
                        <w:t xml:space="preserve">Figure 1.  The graph above compares the amount of time swimmers and non-swimmers can hold their breath. </w:t>
                      </w:r>
                      <w:r w:rsidR="00B402BF" w:rsidRPr="00DD1077">
                        <w:rPr>
                          <w:rFonts w:ascii="Tahoma" w:hAnsi="Tahoma" w:cs="Tahoma"/>
                          <w:sz w:val="20"/>
                          <w:szCs w:val="20"/>
                        </w:rPr>
                        <w:t xml:space="preserve"> T</w:t>
                      </w:r>
                      <w:r w:rsidRPr="00DD1077">
                        <w:rPr>
                          <w:rFonts w:ascii="Tahoma" w:hAnsi="Tahoma" w:cs="Tahoma"/>
                          <w:sz w:val="20"/>
                          <w:szCs w:val="20"/>
                        </w:rPr>
                        <w:t xml:space="preserve">he mean time a swimmer can hold his or her breath is 80.3 seconds (SD 17.8 s, SEM </w:t>
                      </w:r>
                      <w:r w:rsidR="00FA2A93">
                        <w:rPr>
                          <w:rFonts w:ascii="Tahoma" w:hAnsi="Tahoma" w:cs="Tahoma"/>
                          <w:sz w:val="20"/>
                          <w:szCs w:val="20"/>
                        </w:rPr>
                        <w:t>±</w:t>
                      </w:r>
                      <w:r w:rsidRPr="00DD1077">
                        <w:rPr>
                          <w:rFonts w:ascii="Tahoma" w:hAnsi="Tahoma" w:cs="Tahoma"/>
                          <w:sz w:val="20"/>
                          <w:szCs w:val="20"/>
                        </w:rPr>
                        <w:t xml:space="preserve">3.0 s, n=34).  The mean time a non-swimmer can hold his or her breath is only 54.1 </w:t>
                      </w:r>
                      <w:r w:rsidR="00FA2A93">
                        <w:rPr>
                          <w:rFonts w:ascii="Tahoma" w:hAnsi="Tahoma" w:cs="Tahoma"/>
                          <w:sz w:val="20"/>
                          <w:szCs w:val="20"/>
                        </w:rPr>
                        <w:t xml:space="preserve">s </w:t>
                      </w:r>
                      <w:r w:rsidRPr="00DD1077">
                        <w:rPr>
                          <w:rFonts w:ascii="Tahoma" w:hAnsi="Tahoma" w:cs="Tahoma"/>
                          <w:sz w:val="20"/>
                          <w:szCs w:val="20"/>
                        </w:rPr>
                        <w:t xml:space="preserve">(SD 10.5 s, SEM </w:t>
                      </w:r>
                      <w:r w:rsidR="00FA2A93">
                        <w:rPr>
                          <w:rFonts w:ascii="Tahoma" w:hAnsi="Tahoma" w:cs="Tahoma"/>
                          <w:sz w:val="20"/>
                          <w:szCs w:val="20"/>
                        </w:rPr>
                        <w:t>±</w:t>
                      </w:r>
                      <w:r w:rsidRPr="00DD1077">
                        <w:rPr>
                          <w:rFonts w:ascii="Tahoma" w:hAnsi="Tahoma" w:cs="Tahoma"/>
                          <w:sz w:val="20"/>
                          <w:szCs w:val="20"/>
                        </w:rPr>
                        <w:t xml:space="preserve">1.8 s, n=34).  The error bars </w:t>
                      </w:r>
                      <w:r w:rsidR="00FA2A93">
                        <w:rPr>
                          <w:rFonts w:ascii="Tahoma" w:hAnsi="Tahoma" w:cs="Tahoma"/>
                          <w:sz w:val="20"/>
                          <w:szCs w:val="20"/>
                        </w:rPr>
                        <w:t xml:space="preserve">on the graph </w:t>
                      </w:r>
                      <w:r w:rsidRPr="00DD1077">
                        <w:rPr>
                          <w:rFonts w:ascii="Tahoma" w:hAnsi="Tahoma" w:cs="Tahoma"/>
                          <w:sz w:val="20"/>
                          <w:szCs w:val="20"/>
                        </w:rPr>
                        <w:t>represent the Standard Error of the Mean.</w:t>
                      </w:r>
                    </w:p>
                  </w:txbxContent>
                </v:textbox>
              </v:shape>
            </w:pict>
          </mc:Fallback>
        </mc:AlternateContent>
      </w:r>
    </w:p>
    <w:p w:rsidR="00B402BF" w:rsidRPr="00B402BF" w:rsidRDefault="00B402BF" w:rsidP="00B402BF"/>
    <w:p w:rsidR="00B402BF" w:rsidRPr="00B402BF" w:rsidRDefault="00B402BF" w:rsidP="00B402BF"/>
    <w:p w:rsidR="00B402BF" w:rsidRPr="00B402BF" w:rsidRDefault="00B402BF" w:rsidP="00B402BF"/>
    <w:p w:rsidR="0072431E" w:rsidRPr="00DD1077" w:rsidRDefault="00B402BF" w:rsidP="00B402BF">
      <w:pPr>
        <w:rPr>
          <w:rFonts w:ascii="Tahoma" w:hAnsi="Tahoma" w:cs="Tahoma"/>
          <w:b/>
          <w:sz w:val="24"/>
          <w:szCs w:val="24"/>
        </w:rPr>
      </w:pPr>
      <w:r w:rsidRPr="00DD1077">
        <w:rPr>
          <w:rFonts w:ascii="Tahoma" w:hAnsi="Tahoma" w:cs="Tahoma"/>
          <w:b/>
          <w:sz w:val="24"/>
          <w:szCs w:val="24"/>
        </w:rPr>
        <w:t>Conclusion</w:t>
      </w:r>
    </w:p>
    <w:p w:rsidR="00DD1077" w:rsidRDefault="00B402BF" w:rsidP="00B402BF">
      <w:pPr>
        <w:rPr>
          <w:rFonts w:ascii="Tahoma" w:hAnsi="Tahoma" w:cs="Tahoma"/>
          <w:sz w:val="24"/>
          <w:szCs w:val="24"/>
        </w:rPr>
      </w:pPr>
      <w:r w:rsidRPr="00DD1077">
        <w:rPr>
          <w:rFonts w:ascii="Tahoma" w:hAnsi="Tahoma" w:cs="Tahoma"/>
          <w:sz w:val="24"/>
          <w:szCs w:val="24"/>
        </w:rPr>
        <w:tab/>
        <w:t>The hypothesis that “___________</w:t>
      </w:r>
      <w:r w:rsidRPr="00DD1077">
        <w:rPr>
          <w:rFonts w:ascii="Tahoma" w:hAnsi="Tahoma" w:cs="Tahoma"/>
          <w:i/>
          <w:sz w:val="24"/>
          <w:szCs w:val="24"/>
        </w:rPr>
        <w:t>this is where you restate your hypothesis</w:t>
      </w:r>
      <w:r w:rsidRPr="00DD1077">
        <w:rPr>
          <w:rFonts w:ascii="Tahoma" w:hAnsi="Tahoma" w:cs="Tahoma"/>
          <w:sz w:val="24"/>
          <w:szCs w:val="24"/>
        </w:rPr>
        <w:t xml:space="preserve">_______________” was supported.  </w:t>
      </w:r>
      <w:r w:rsidR="00514668">
        <w:rPr>
          <w:rFonts w:ascii="Tahoma" w:hAnsi="Tahoma" w:cs="Tahoma"/>
          <w:sz w:val="24"/>
          <w:szCs w:val="24"/>
        </w:rPr>
        <w:t>(This is your CLAIM).  Now present your results, it will feel very repetitive, and it is.  Regardless, you need to restate the specific data from your results sections that supports your claim.  (This is your EVIDENCE).  Now go on to explain the biology behind why this makes sense.  Look in your rubric to be sure you answer any questions posed there for full credit.  Make sure you write the answers to these questions in a way that flows and is easy for a reader understand. (This is your REASONING).  You are now finished!!!</w:t>
      </w:r>
    </w:p>
    <w:p w:rsidR="00FA2A93" w:rsidRDefault="00FA2A93" w:rsidP="00B402BF">
      <w:pPr>
        <w:rPr>
          <w:rFonts w:ascii="Tahoma" w:hAnsi="Tahoma" w:cs="Tahoma"/>
          <w:i/>
          <w:sz w:val="24"/>
          <w:szCs w:val="24"/>
        </w:rPr>
      </w:pPr>
    </w:p>
    <w:p w:rsidR="00DD1077" w:rsidRPr="00514668" w:rsidRDefault="00DD1077" w:rsidP="00B402BF">
      <w:pPr>
        <w:rPr>
          <w:rFonts w:ascii="Tahoma" w:hAnsi="Tahoma" w:cs="Tahoma"/>
          <w:i/>
          <w:sz w:val="24"/>
          <w:szCs w:val="24"/>
        </w:rPr>
      </w:pPr>
      <w:r w:rsidRPr="00514668">
        <w:rPr>
          <w:rFonts w:ascii="Tahoma" w:hAnsi="Tahoma" w:cs="Tahoma"/>
          <w:i/>
          <w:sz w:val="24"/>
          <w:szCs w:val="24"/>
        </w:rPr>
        <w:t>(Example conclusion using the results given above)</w:t>
      </w:r>
    </w:p>
    <w:p w:rsidR="00B402BF" w:rsidRPr="00514668" w:rsidRDefault="00DD1077" w:rsidP="00B402BF">
      <w:pPr>
        <w:rPr>
          <w:rFonts w:ascii="Tahoma" w:hAnsi="Tahoma" w:cs="Tahoma"/>
          <w:i/>
          <w:sz w:val="24"/>
          <w:szCs w:val="24"/>
        </w:rPr>
      </w:pPr>
      <w:r w:rsidRPr="00514668">
        <w:rPr>
          <w:rFonts w:ascii="Tahoma" w:hAnsi="Tahoma" w:cs="Tahoma"/>
          <w:i/>
          <w:sz w:val="24"/>
          <w:szCs w:val="24"/>
        </w:rPr>
        <w:t xml:space="preserve">The hypothesis that </w:t>
      </w:r>
      <w:r w:rsidR="00514668" w:rsidRPr="00514668">
        <w:rPr>
          <w:rFonts w:ascii="Tahoma" w:hAnsi="Tahoma" w:cs="Tahoma"/>
          <w:i/>
          <w:sz w:val="24"/>
          <w:szCs w:val="24"/>
        </w:rPr>
        <w:t xml:space="preserve">if individuals are trained as competitive swimmers, then they will be able to hold their breath longer than non-trained individuals </w:t>
      </w:r>
      <w:r w:rsidRPr="00514668">
        <w:rPr>
          <w:rFonts w:ascii="Tahoma" w:hAnsi="Tahoma" w:cs="Tahoma"/>
          <w:i/>
          <w:sz w:val="24"/>
          <w:szCs w:val="24"/>
        </w:rPr>
        <w:t xml:space="preserve">was supported.  </w:t>
      </w:r>
      <w:r w:rsidR="00B402BF" w:rsidRPr="00514668">
        <w:rPr>
          <w:rFonts w:ascii="Tahoma" w:hAnsi="Tahoma" w:cs="Tahoma"/>
          <w:i/>
          <w:sz w:val="24"/>
          <w:szCs w:val="24"/>
        </w:rPr>
        <w:t xml:space="preserve">The mean time a swimmer can hold his or her breath is 80.3 seconds </w:t>
      </w:r>
      <w:r w:rsidR="00FA2A93">
        <w:rPr>
          <w:rFonts w:ascii="Tahoma" w:hAnsi="Tahoma" w:cs="Tahoma"/>
          <w:i/>
          <w:sz w:val="24"/>
          <w:szCs w:val="24"/>
        </w:rPr>
        <w:t>±3.0 seconds</w:t>
      </w:r>
      <w:r w:rsidR="00B402BF" w:rsidRPr="00514668">
        <w:rPr>
          <w:rFonts w:ascii="Tahoma" w:hAnsi="Tahoma" w:cs="Tahoma"/>
          <w:i/>
          <w:sz w:val="24"/>
          <w:szCs w:val="24"/>
        </w:rPr>
        <w:t xml:space="preserve">.  The mean time a non-swimmer can hold his or her breath is only 54.1 </w:t>
      </w:r>
      <w:r w:rsidR="00FA2A93">
        <w:rPr>
          <w:rFonts w:ascii="Tahoma" w:hAnsi="Tahoma" w:cs="Tahoma"/>
          <w:i/>
          <w:sz w:val="24"/>
          <w:szCs w:val="24"/>
        </w:rPr>
        <w:t>seconds</w:t>
      </w:r>
      <w:r w:rsidR="00B402BF" w:rsidRPr="00514668">
        <w:rPr>
          <w:rFonts w:ascii="Tahoma" w:hAnsi="Tahoma" w:cs="Tahoma"/>
          <w:i/>
          <w:sz w:val="24"/>
          <w:szCs w:val="24"/>
        </w:rPr>
        <w:t xml:space="preserve"> </w:t>
      </w:r>
      <w:r w:rsidR="00FA2A93">
        <w:rPr>
          <w:rFonts w:ascii="Tahoma" w:hAnsi="Tahoma" w:cs="Tahoma"/>
          <w:i/>
          <w:sz w:val="24"/>
          <w:szCs w:val="24"/>
        </w:rPr>
        <w:t>±1.8 seconds.</w:t>
      </w:r>
      <w:r w:rsidR="00B402BF" w:rsidRPr="00514668">
        <w:rPr>
          <w:rFonts w:ascii="Tahoma" w:hAnsi="Tahoma" w:cs="Tahoma"/>
          <w:i/>
          <w:sz w:val="24"/>
          <w:szCs w:val="24"/>
        </w:rPr>
        <w:t xml:space="preserve">  When the means were compared using an unpaired t-test,</w:t>
      </w:r>
      <w:r w:rsidR="00FA2A93">
        <w:rPr>
          <w:rFonts w:ascii="Tahoma" w:hAnsi="Tahoma" w:cs="Tahoma"/>
          <w:i/>
          <w:sz w:val="24"/>
          <w:szCs w:val="24"/>
        </w:rPr>
        <w:t xml:space="preserve"> p&lt;.001 indicating the differences</w:t>
      </w:r>
      <w:r w:rsidR="00B402BF" w:rsidRPr="00514668">
        <w:rPr>
          <w:rFonts w:ascii="Tahoma" w:hAnsi="Tahoma" w:cs="Tahoma"/>
          <w:i/>
          <w:sz w:val="24"/>
          <w:szCs w:val="24"/>
        </w:rPr>
        <w:t xml:space="preserve"> are highly significant.   If a swimmer has trained properly, they will have greatly increased both their lung capacity and their red blood cells ability to hold oxygen</w:t>
      </w:r>
      <w:r w:rsidR="002B4F1B">
        <w:rPr>
          <w:rFonts w:ascii="Tahoma" w:hAnsi="Tahoma" w:cs="Tahoma"/>
          <w:i/>
          <w:sz w:val="24"/>
          <w:szCs w:val="24"/>
        </w:rPr>
        <w:t xml:space="preserve"> compared with untrained participants</w:t>
      </w:r>
      <w:r w:rsidR="00B402BF" w:rsidRPr="00514668">
        <w:rPr>
          <w:rFonts w:ascii="Tahoma" w:hAnsi="Tahoma" w:cs="Tahoma"/>
          <w:i/>
          <w:sz w:val="24"/>
          <w:szCs w:val="24"/>
        </w:rPr>
        <w:t>.  These two physiological responses to</w:t>
      </w:r>
      <w:r w:rsidR="00514668" w:rsidRPr="00514668">
        <w:rPr>
          <w:rFonts w:ascii="Tahoma" w:hAnsi="Tahoma" w:cs="Tahoma"/>
          <w:i/>
          <w:sz w:val="24"/>
          <w:szCs w:val="24"/>
        </w:rPr>
        <w:t xml:space="preserve"> swim</w:t>
      </w:r>
      <w:r w:rsidR="00B402BF" w:rsidRPr="00514668">
        <w:rPr>
          <w:rFonts w:ascii="Tahoma" w:hAnsi="Tahoma" w:cs="Tahoma"/>
          <w:i/>
          <w:sz w:val="24"/>
          <w:szCs w:val="24"/>
        </w:rPr>
        <w:t xml:space="preserve"> training allow swimmers to hold their breath longer than individua</w:t>
      </w:r>
      <w:r w:rsidR="002B4F1B">
        <w:rPr>
          <w:rFonts w:ascii="Tahoma" w:hAnsi="Tahoma" w:cs="Tahoma"/>
          <w:i/>
          <w:sz w:val="24"/>
          <w:szCs w:val="24"/>
        </w:rPr>
        <w:t>ls that have not undergone</w:t>
      </w:r>
      <w:r w:rsidR="00B402BF" w:rsidRPr="00514668">
        <w:rPr>
          <w:rFonts w:ascii="Tahoma" w:hAnsi="Tahoma" w:cs="Tahoma"/>
          <w:i/>
          <w:sz w:val="24"/>
          <w:szCs w:val="24"/>
        </w:rPr>
        <w:t xml:space="preserve"> the same type of training.</w:t>
      </w:r>
      <w:bookmarkStart w:id="0" w:name="_GoBack"/>
      <w:bookmarkEnd w:id="0"/>
    </w:p>
    <w:sectPr w:rsidR="00B402BF" w:rsidRPr="00514668" w:rsidSect="005146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31E"/>
    <w:rsid w:val="00026E42"/>
    <w:rsid w:val="00254B5A"/>
    <w:rsid w:val="002B4F1B"/>
    <w:rsid w:val="004D3AA4"/>
    <w:rsid w:val="00514668"/>
    <w:rsid w:val="0072431E"/>
    <w:rsid w:val="009605A5"/>
    <w:rsid w:val="00A41224"/>
    <w:rsid w:val="00AD3202"/>
    <w:rsid w:val="00B402BF"/>
    <w:rsid w:val="00B84CB8"/>
    <w:rsid w:val="00DD1077"/>
    <w:rsid w:val="00FA2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5B6955-7EFF-442F-85A4-E957720DD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2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C898A-0525-46F6-8D12-D654DCF06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Holly Hereau</cp:lastModifiedBy>
  <cp:revision>4</cp:revision>
  <dcterms:created xsi:type="dcterms:W3CDTF">2016-01-12T18:13:00Z</dcterms:created>
  <dcterms:modified xsi:type="dcterms:W3CDTF">2016-01-13T01:25:00Z</dcterms:modified>
</cp:coreProperties>
</file>